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AFD" w:rsidRDefault="00764AFD"/>
    <w:p w:rsidR="00764AFD" w:rsidRPr="0022737A" w:rsidRDefault="00764AFD" w:rsidP="00764AFD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Приложение №</w:t>
      </w:r>
      <w:r w:rsidR="00E16886">
        <w:rPr>
          <w:rFonts w:ascii="Times New Roman" w:hAnsi="Times New Roman" w:cs="Times New Roman"/>
          <w:sz w:val="26"/>
          <w:szCs w:val="26"/>
          <w:lang w:val="ru-RU"/>
        </w:rPr>
        <w:t>1.2</w:t>
      </w:r>
    </w:p>
    <w:p w:rsidR="00764AFD" w:rsidRDefault="00764AFD" w:rsidP="00E16886">
      <w:pPr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к </w:t>
      </w:r>
      <w:r w:rsidR="00E16886">
        <w:rPr>
          <w:rFonts w:ascii="Times New Roman" w:hAnsi="Times New Roman" w:cs="Times New Roman"/>
          <w:sz w:val="26"/>
          <w:szCs w:val="26"/>
          <w:lang w:val="ru-RU"/>
        </w:rPr>
        <w:t>Документации о закупке</w:t>
      </w:r>
    </w:p>
    <w:p w:rsidR="00764AFD" w:rsidRDefault="00764AFD" w:rsidP="00764AFD">
      <w:pPr>
        <w:ind w:left="3540" w:firstLine="708"/>
        <w:rPr>
          <w:rFonts w:ascii="Times New Roman" w:hAnsi="Times New Roman" w:cs="Times New Roman"/>
          <w:sz w:val="26"/>
          <w:szCs w:val="26"/>
          <w:lang w:val="ru-RU"/>
        </w:rPr>
      </w:pPr>
    </w:p>
    <w:p w:rsidR="00764AFD" w:rsidRDefault="00764AFD" w:rsidP="00764AFD">
      <w:pPr>
        <w:ind w:left="3540" w:firstLine="708"/>
        <w:rPr>
          <w:rFonts w:ascii="Times New Roman" w:hAnsi="Times New Roman" w:cs="Times New Roman"/>
          <w:sz w:val="26"/>
          <w:szCs w:val="26"/>
          <w:lang w:val="ru-RU"/>
        </w:rPr>
      </w:pPr>
    </w:p>
    <w:p w:rsidR="00764AFD" w:rsidRDefault="00764AFD" w:rsidP="00764AFD">
      <w:pPr>
        <w:ind w:left="3540" w:firstLine="708"/>
        <w:rPr>
          <w:rFonts w:ascii="Times New Roman" w:hAnsi="Times New Roman" w:cs="Times New Roman"/>
          <w:sz w:val="26"/>
          <w:szCs w:val="26"/>
          <w:lang w:val="ru-RU"/>
        </w:rPr>
      </w:pPr>
    </w:p>
    <w:p w:rsidR="00764AFD" w:rsidRDefault="00764AFD" w:rsidP="00764AFD">
      <w:pPr>
        <w:ind w:left="3540" w:firstLine="708"/>
        <w:rPr>
          <w:rFonts w:ascii="Times New Roman" w:hAnsi="Times New Roman" w:cs="Times New Roman"/>
          <w:sz w:val="26"/>
          <w:szCs w:val="26"/>
          <w:lang w:val="ru-RU"/>
        </w:rPr>
      </w:pPr>
    </w:p>
    <w:p w:rsidR="00764AFD" w:rsidRDefault="00764AFD" w:rsidP="00764AFD">
      <w:pPr>
        <w:ind w:left="3540" w:firstLine="708"/>
        <w:rPr>
          <w:rFonts w:ascii="Times New Roman" w:hAnsi="Times New Roman" w:cs="Times New Roman"/>
          <w:sz w:val="26"/>
          <w:szCs w:val="26"/>
          <w:lang w:val="ru-RU"/>
        </w:rPr>
      </w:pPr>
    </w:p>
    <w:p w:rsidR="00764AFD" w:rsidRPr="00764AFD" w:rsidRDefault="00764AFD" w:rsidP="00764AFD">
      <w:pPr>
        <w:jc w:val="center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764AFD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Технические требования </w:t>
      </w:r>
    </w:p>
    <w:p w:rsidR="00764AFD" w:rsidRPr="00764AFD" w:rsidRDefault="00764AFD" w:rsidP="00764AFD">
      <w:pPr>
        <w:jc w:val="center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764AFD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к </w:t>
      </w:r>
      <w:r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>оборудованию</w:t>
      </w:r>
    </w:p>
    <w:p w:rsidR="00764AFD" w:rsidRDefault="00764AFD" w:rsidP="00764AFD">
      <w:pPr>
        <w:ind w:left="3540" w:firstLine="708"/>
        <w:rPr>
          <w:rFonts w:ascii="Times New Roman" w:hAnsi="Times New Roman" w:cs="Times New Roman"/>
          <w:sz w:val="26"/>
          <w:szCs w:val="26"/>
          <w:lang w:val="ru-RU"/>
        </w:rPr>
      </w:pPr>
    </w:p>
    <w:p w:rsidR="00764AFD" w:rsidRDefault="00764AFD" w:rsidP="00764AFD">
      <w:pPr>
        <w:ind w:left="3540" w:firstLine="708"/>
        <w:rPr>
          <w:rFonts w:ascii="Times New Roman" w:hAnsi="Times New Roman" w:cs="Times New Roman"/>
          <w:sz w:val="26"/>
          <w:szCs w:val="26"/>
          <w:lang w:val="ru-RU"/>
        </w:rPr>
      </w:pPr>
    </w:p>
    <w:p w:rsidR="00764AFD" w:rsidRDefault="00764AFD" w:rsidP="00764AFD">
      <w:pPr>
        <w:ind w:left="3540" w:firstLine="708"/>
        <w:rPr>
          <w:rFonts w:ascii="Times New Roman" w:hAnsi="Times New Roman" w:cs="Times New Roman"/>
          <w:sz w:val="26"/>
          <w:szCs w:val="26"/>
          <w:lang w:val="ru-RU"/>
        </w:rPr>
      </w:pPr>
    </w:p>
    <w:p w:rsidR="00764AFD" w:rsidRDefault="00764AFD" w:rsidP="00764AFD">
      <w:pPr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764AFD" w:rsidRDefault="00764AFD" w:rsidP="00764AFD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Оборудование: </w:t>
      </w:r>
      <w:r>
        <w:rPr>
          <w:rFonts w:ascii="Times New Roman" w:hAnsi="Times New Roman" w:cs="Times New Roman"/>
          <w:sz w:val="26"/>
          <w:szCs w:val="26"/>
          <w:lang w:val="ru-RU"/>
        </w:rPr>
        <w:t>Оптические одноволоконные трансиверы</w:t>
      </w:r>
    </w:p>
    <w:p w:rsidR="00764AFD" w:rsidRPr="00106732" w:rsidRDefault="00764AFD" w:rsidP="00764AFD">
      <w:pPr>
        <w:numPr>
          <w:ilvl w:val="0"/>
          <w:numId w:val="7"/>
        </w:numPr>
        <w:jc w:val="both"/>
        <w:outlineLvl w:val="0"/>
        <w:rPr>
          <w:rFonts w:ascii="Times New Roman" w:hAnsi="Times New Roman" w:cs="Times New Roman"/>
          <w:sz w:val="26"/>
          <w:szCs w:val="26"/>
          <w:lang w:val="ru-RU"/>
        </w:rPr>
      </w:pPr>
      <w:r w:rsidRPr="00106732">
        <w:rPr>
          <w:rFonts w:ascii="Times New Roman" w:hAnsi="Times New Roman" w:cs="Times New Roman"/>
          <w:sz w:val="26"/>
          <w:szCs w:val="26"/>
          <w:lang w:val="ru-RU"/>
        </w:rPr>
        <w:t>Сертификат соответствия стандартам РФ, Сертификат соответствия Система сертификации в области связи;</w:t>
      </w:r>
    </w:p>
    <w:p w:rsidR="00764AFD" w:rsidRPr="00610E86" w:rsidRDefault="00764AFD" w:rsidP="00764AFD">
      <w:pPr>
        <w:numPr>
          <w:ilvl w:val="0"/>
          <w:numId w:val="7"/>
        </w:numPr>
        <w:jc w:val="both"/>
        <w:outlineLvl w:val="0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Оборудование должно соответствовать требованиям </w:t>
      </w:r>
      <w:r>
        <w:rPr>
          <w:rFonts w:ascii="Times New Roman" w:hAnsi="Times New Roman" w:cs="Times New Roman"/>
          <w:sz w:val="26"/>
          <w:szCs w:val="26"/>
        </w:rPr>
        <w:t>SFP</w:t>
      </w:r>
      <w:r w:rsidRPr="000C7E26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MSA</w:t>
      </w:r>
      <w:r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764AFD" w:rsidRDefault="00764AFD" w:rsidP="00764AFD">
      <w:pPr>
        <w:numPr>
          <w:ilvl w:val="0"/>
          <w:numId w:val="7"/>
        </w:numPr>
        <w:jc w:val="both"/>
        <w:outlineLvl w:val="0"/>
        <w:rPr>
          <w:rFonts w:ascii="Times New Roman" w:hAnsi="Times New Roman" w:cs="Times New Roman"/>
          <w:sz w:val="26"/>
          <w:szCs w:val="26"/>
          <w:lang w:val="ru-RU"/>
        </w:rPr>
      </w:pPr>
      <w:r w:rsidRPr="006F48BF">
        <w:rPr>
          <w:rFonts w:ascii="Times New Roman" w:hAnsi="Times New Roman" w:cs="Times New Roman"/>
          <w:sz w:val="26"/>
          <w:szCs w:val="26"/>
        </w:rPr>
        <w:t>SFP</w:t>
      </w:r>
      <w:r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-модули должны быть совместимы со всем оборудованием </w:t>
      </w:r>
      <w:r w:rsidR="00A86908"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производства </w:t>
      </w:r>
      <w:proofErr w:type="spellStart"/>
      <w:r w:rsidR="00A86908">
        <w:rPr>
          <w:rFonts w:ascii="Times New Roman" w:hAnsi="Times New Roman" w:cs="Times New Roman"/>
          <w:sz w:val="26"/>
          <w:szCs w:val="26"/>
          <w:lang w:val="ru-RU"/>
        </w:rPr>
        <w:t>Cisco</w:t>
      </w:r>
      <w:proofErr w:type="spellEnd"/>
      <w:r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6F48BF">
        <w:rPr>
          <w:rFonts w:ascii="Times New Roman" w:hAnsi="Times New Roman" w:cs="Times New Roman"/>
          <w:sz w:val="26"/>
          <w:szCs w:val="26"/>
          <w:lang w:val="ru-RU"/>
        </w:rPr>
        <w:t>Systems</w:t>
      </w:r>
      <w:proofErr w:type="spellEnd"/>
      <w:r w:rsidRPr="008171F3">
        <w:rPr>
          <w:rFonts w:ascii="Times New Roman" w:hAnsi="Times New Roman" w:cs="Times New Roman"/>
          <w:sz w:val="26"/>
          <w:szCs w:val="26"/>
          <w:lang w:val="ru-RU"/>
        </w:rPr>
        <w:t xml:space="preserve"> (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серия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Catalist</w:t>
      </w:r>
      <w:proofErr w:type="spellEnd"/>
      <w:r w:rsidRPr="008171F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и </w:t>
      </w:r>
      <w:r>
        <w:rPr>
          <w:rFonts w:ascii="Times New Roman" w:hAnsi="Times New Roman" w:cs="Times New Roman"/>
          <w:sz w:val="26"/>
          <w:szCs w:val="26"/>
        </w:rPr>
        <w:t>ME</w:t>
      </w:r>
      <w:r w:rsidRPr="008171F3">
        <w:rPr>
          <w:rFonts w:ascii="Times New Roman" w:hAnsi="Times New Roman" w:cs="Times New Roman"/>
          <w:sz w:val="26"/>
          <w:szCs w:val="26"/>
          <w:lang w:val="ru-RU"/>
        </w:rPr>
        <w:t>)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и </w:t>
      </w:r>
      <w:proofErr w:type="spellStart"/>
      <w:r w:rsidRPr="006F48BF">
        <w:rPr>
          <w:rFonts w:ascii="Times New Roman" w:hAnsi="Times New Roman" w:cs="Times New Roman"/>
          <w:sz w:val="26"/>
          <w:szCs w:val="26"/>
          <w:lang w:val="ru-RU"/>
        </w:rPr>
        <w:t>ZyXEL</w:t>
      </w:r>
      <w:proofErr w:type="spellEnd"/>
      <w:r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6F48BF">
        <w:rPr>
          <w:rFonts w:ascii="Times New Roman" w:hAnsi="Times New Roman" w:cs="Times New Roman"/>
          <w:sz w:val="26"/>
          <w:szCs w:val="26"/>
          <w:lang w:val="ru-RU"/>
        </w:rPr>
        <w:t>Communications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proofErr w:type="spellStart"/>
      <w:r w:rsidRPr="006F48BF">
        <w:rPr>
          <w:rFonts w:ascii="Times New Roman" w:hAnsi="Times New Roman" w:cs="Times New Roman"/>
          <w:sz w:val="26"/>
          <w:szCs w:val="26"/>
          <w:lang w:val="ru-RU"/>
        </w:rPr>
        <w:t>Hewlett-Packard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815DE5">
        <w:rPr>
          <w:rFonts w:ascii="Times New Roman" w:hAnsi="Times New Roman" w:cs="Times New Roman"/>
          <w:sz w:val="26"/>
          <w:szCs w:val="26"/>
          <w:lang w:val="ru-RU"/>
        </w:rPr>
        <w:t>(</w:t>
      </w:r>
      <w:r>
        <w:rPr>
          <w:rFonts w:ascii="Times New Roman" w:hAnsi="Times New Roman" w:cs="Times New Roman"/>
          <w:sz w:val="26"/>
          <w:szCs w:val="26"/>
          <w:lang w:val="ru-RU"/>
        </w:rPr>
        <w:t>А3100 и А3600</w:t>
      </w:r>
      <w:r w:rsidRPr="00815DE5">
        <w:rPr>
          <w:rFonts w:ascii="Times New Roman" w:hAnsi="Times New Roman" w:cs="Times New Roman"/>
          <w:sz w:val="26"/>
          <w:szCs w:val="26"/>
          <w:lang w:val="ru-RU"/>
        </w:rPr>
        <w:t>)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серии,</w:t>
      </w:r>
      <w:r w:rsidRPr="008171F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Eltex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>,</w:t>
      </w:r>
      <w:r w:rsidRPr="000004F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ru-RU"/>
        </w:rPr>
        <w:t>Q</w:t>
      </w:r>
      <w:r>
        <w:rPr>
          <w:rFonts w:ascii="Times New Roman" w:hAnsi="Times New Roman" w:cs="Times New Roman"/>
          <w:sz w:val="26"/>
          <w:szCs w:val="26"/>
        </w:rPr>
        <w:t>tech</w:t>
      </w:r>
      <w:r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764AFD" w:rsidRPr="00610E86" w:rsidRDefault="00764AFD" w:rsidP="00764AFD">
      <w:pPr>
        <w:numPr>
          <w:ilvl w:val="0"/>
          <w:numId w:val="7"/>
        </w:numPr>
        <w:jc w:val="both"/>
        <w:outlineLvl w:val="0"/>
        <w:rPr>
          <w:rFonts w:ascii="Times New Roman" w:hAnsi="Times New Roman" w:cs="Times New Roman"/>
          <w:sz w:val="26"/>
          <w:szCs w:val="26"/>
          <w:lang w:val="ru-RU"/>
        </w:rPr>
      </w:pPr>
      <w:r w:rsidRPr="006F48BF">
        <w:rPr>
          <w:rFonts w:ascii="Times New Roman" w:hAnsi="Times New Roman" w:cs="Times New Roman"/>
          <w:sz w:val="26"/>
          <w:szCs w:val="26"/>
          <w:lang w:val="ru-RU"/>
        </w:rPr>
        <w:t>Оборудование должно быть новым.</w:t>
      </w:r>
    </w:p>
    <w:p w:rsidR="00764AFD" w:rsidRDefault="00764AFD" w:rsidP="00764AFD">
      <w:pPr>
        <w:pStyle w:val="a6"/>
        <w:numPr>
          <w:ilvl w:val="0"/>
          <w:numId w:val="7"/>
        </w:numPr>
        <w:spacing w:after="120"/>
        <w:rPr>
          <w:rFonts w:ascii="Times New Roman" w:hAnsi="Times New Roman"/>
          <w:lang w:val="ru-RU" w:eastAsia="ru-RU"/>
        </w:rPr>
      </w:pPr>
      <w:r w:rsidRPr="00610E86">
        <w:rPr>
          <w:rFonts w:ascii="Times New Roman" w:hAnsi="Times New Roman"/>
          <w:lang w:val="ru-RU" w:eastAsia="ru-RU"/>
        </w:rPr>
        <w:t>Гаранти</w:t>
      </w:r>
      <w:r w:rsidR="00A86908">
        <w:rPr>
          <w:rFonts w:ascii="Times New Roman" w:hAnsi="Times New Roman"/>
          <w:lang w:val="ru-RU" w:eastAsia="ru-RU"/>
        </w:rPr>
        <w:t>я</w:t>
      </w:r>
      <w:r w:rsidRPr="00610E86">
        <w:rPr>
          <w:rFonts w:ascii="Times New Roman" w:hAnsi="Times New Roman"/>
          <w:lang w:val="ru-RU" w:eastAsia="ru-RU"/>
        </w:rPr>
        <w:t xml:space="preserve"> на </w:t>
      </w:r>
      <w:r w:rsidRPr="00610E86">
        <w:rPr>
          <w:rFonts w:ascii="Times New Roman" w:hAnsi="Times New Roman"/>
          <w:lang w:eastAsia="ru-RU"/>
        </w:rPr>
        <w:t>SFP</w:t>
      </w:r>
      <w:r w:rsidRPr="00610E86">
        <w:rPr>
          <w:rFonts w:ascii="Times New Roman" w:hAnsi="Times New Roman"/>
          <w:lang w:val="ru-RU" w:eastAsia="ru-RU"/>
        </w:rPr>
        <w:t xml:space="preserve"> модули должна быть не менее 1 года.</w:t>
      </w:r>
    </w:p>
    <w:p w:rsidR="00764AFD" w:rsidRDefault="00764AFD" w:rsidP="00764AFD">
      <w:pPr>
        <w:pStyle w:val="a6"/>
        <w:spacing w:after="120"/>
        <w:rPr>
          <w:rFonts w:ascii="Times New Roman" w:hAnsi="Times New Roman"/>
          <w:lang w:val="ru-RU" w:eastAsia="ru-RU"/>
        </w:rPr>
      </w:pPr>
    </w:p>
    <w:p w:rsidR="00764AFD" w:rsidRDefault="00764AFD" w:rsidP="00764AFD">
      <w:pPr>
        <w:pStyle w:val="a6"/>
        <w:spacing w:after="120"/>
        <w:rPr>
          <w:rFonts w:ascii="Times New Roman" w:hAnsi="Times New Roman"/>
          <w:lang w:val="ru-RU" w:eastAsia="ru-RU"/>
        </w:rPr>
      </w:pPr>
    </w:p>
    <w:p w:rsidR="00764AFD" w:rsidRPr="00610E86" w:rsidRDefault="00764AFD" w:rsidP="00764AFD">
      <w:pPr>
        <w:pStyle w:val="a6"/>
        <w:spacing w:after="120"/>
        <w:rPr>
          <w:rFonts w:ascii="Times New Roman" w:hAnsi="Times New Roman"/>
          <w:lang w:val="ru-RU" w:eastAsia="ru-RU"/>
        </w:rPr>
      </w:pPr>
    </w:p>
    <w:p w:rsidR="00764AFD" w:rsidRDefault="00764AFD" w:rsidP="00764AFD">
      <w:pPr>
        <w:jc w:val="both"/>
        <w:outlineLvl w:val="0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Технические характеристики: </w:t>
      </w:r>
    </w:p>
    <w:p w:rsidR="00764AFD" w:rsidRDefault="00764AFD" w:rsidP="00764AFD">
      <w:pPr>
        <w:rPr>
          <w:rFonts w:ascii="Times New Roman" w:hAnsi="Times New Roman" w:cs="Times New Roman"/>
          <w:sz w:val="26"/>
          <w:szCs w:val="26"/>
          <w:lang w:val="ru-RU"/>
        </w:rPr>
      </w:pPr>
      <w:r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- Скорость передачи данных: 1,25 Гб/с </w:t>
      </w:r>
      <w:r>
        <w:rPr>
          <w:rFonts w:ascii="Times New Roman" w:hAnsi="Times New Roman" w:cs="Times New Roman"/>
          <w:sz w:val="26"/>
          <w:szCs w:val="26"/>
          <w:lang w:val="ru-RU"/>
        </w:rPr>
        <w:t>и 155 Мб/с.</w:t>
      </w:r>
      <w:r w:rsidRPr="006F48BF">
        <w:rPr>
          <w:rFonts w:ascii="Times New Roman" w:hAnsi="Times New Roman" w:cs="Times New Roman"/>
          <w:sz w:val="26"/>
          <w:szCs w:val="26"/>
          <w:lang w:val="ru-RU"/>
        </w:rPr>
        <w:br/>
        <w:t xml:space="preserve">- Тип лазера: </w:t>
      </w:r>
      <w:r w:rsidRPr="006F48BF">
        <w:rPr>
          <w:rFonts w:ascii="Times New Roman" w:hAnsi="Times New Roman" w:cs="Times New Roman"/>
          <w:sz w:val="26"/>
          <w:szCs w:val="26"/>
        </w:rPr>
        <w:t>FP</w:t>
      </w:r>
      <w:r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 w:rsidRPr="006F48BF">
        <w:rPr>
          <w:rFonts w:ascii="Times New Roman" w:hAnsi="Times New Roman" w:cs="Times New Roman"/>
          <w:sz w:val="26"/>
          <w:szCs w:val="26"/>
        </w:rPr>
        <w:t>DFB</w:t>
      </w:r>
      <w:r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F48BF">
        <w:rPr>
          <w:rFonts w:ascii="Times New Roman" w:hAnsi="Times New Roman" w:cs="Times New Roman"/>
          <w:sz w:val="26"/>
          <w:szCs w:val="26"/>
          <w:lang w:val="ru-RU"/>
        </w:rPr>
        <w:br/>
        <w:t xml:space="preserve">- Электропитание трансивера: +3.3 </w:t>
      </w:r>
      <w:r w:rsidRPr="006F48BF">
        <w:rPr>
          <w:rFonts w:ascii="Times New Roman" w:hAnsi="Times New Roman" w:cs="Times New Roman"/>
          <w:sz w:val="26"/>
          <w:szCs w:val="26"/>
        </w:rPr>
        <w:t>V</w:t>
      </w:r>
      <w:r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F48BF">
        <w:rPr>
          <w:rFonts w:ascii="Times New Roman" w:hAnsi="Times New Roman" w:cs="Times New Roman"/>
          <w:sz w:val="26"/>
          <w:szCs w:val="26"/>
          <w:lang w:val="ru-RU"/>
        </w:rPr>
        <w:br/>
        <w:t xml:space="preserve">- Тип волокна: </w:t>
      </w:r>
      <w:r w:rsidRPr="006F48BF">
        <w:rPr>
          <w:rFonts w:ascii="Times New Roman" w:hAnsi="Times New Roman" w:cs="Times New Roman"/>
          <w:sz w:val="26"/>
          <w:szCs w:val="26"/>
        </w:rPr>
        <w:t>SMF</w:t>
      </w:r>
      <w:r w:rsidRPr="006F48B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F48BF">
        <w:rPr>
          <w:rFonts w:ascii="Times New Roman" w:hAnsi="Times New Roman" w:cs="Times New Roman"/>
          <w:sz w:val="26"/>
          <w:szCs w:val="26"/>
          <w:lang w:val="ru-RU"/>
        </w:rPr>
        <w:br/>
        <w:t xml:space="preserve">- Температурный диапазон: </w:t>
      </w:r>
      <w:r w:rsidRPr="00302094">
        <w:rPr>
          <w:rFonts w:ascii="Times New Roman" w:hAnsi="Times New Roman" w:cs="Times New Roman"/>
          <w:sz w:val="26"/>
          <w:szCs w:val="26"/>
          <w:lang w:val="ru-RU"/>
        </w:rPr>
        <w:t>0 ~70 C</w:t>
      </w:r>
    </w:p>
    <w:p w:rsidR="00764AFD" w:rsidRDefault="00764AFD" w:rsidP="00764AFD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764AFD" w:rsidRDefault="00764AFD" w:rsidP="00764AFD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764AFD" w:rsidRDefault="00764AFD" w:rsidP="00764AFD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764AFD" w:rsidRDefault="00764AFD" w:rsidP="00764AFD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764AFD" w:rsidRDefault="00764AFD" w:rsidP="00764AFD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764AFD" w:rsidRDefault="00764AFD" w:rsidP="00764AFD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764AFD" w:rsidRDefault="00764AFD" w:rsidP="00764AFD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764AFD" w:rsidRDefault="00764AFD" w:rsidP="00764AFD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764AFD" w:rsidRDefault="00764AFD" w:rsidP="00764AFD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764AFD" w:rsidRDefault="00764AFD" w:rsidP="00764AFD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764AFD" w:rsidRDefault="00764AFD" w:rsidP="00764AFD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764AFD" w:rsidRDefault="00764AFD" w:rsidP="00764AFD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764AFD" w:rsidRDefault="00764AFD" w:rsidP="00764AFD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764AFD" w:rsidRDefault="00764AFD" w:rsidP="00764AFD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764AFD" w:rsidRDefault="00764AFD" w:rsidP="00764AFD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764AFD" w:rsidRDefault="00764AFD" w:rsidP="00764AFD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764AFD" w:rsidRDefault="00764AFD" w:rsidP="00764AFD">
      <w:pPr>
        <w:rPr>
          <w:rFonts w:ascii="Times New Roman" w:hAnsi="Times New Roman" w:cs="Times New Roman"/>
          <w:sz w:val="26"/>
          <w:szCs w:val="26"/>
          <w:lang w:val="ru-RU"/>
        </w:rPr>
      </w:pPr>
    </w:p>
    <w:tbl>
      <w:tblPr>
        <w:tblW w:w="10161" w:type="dxa"/>
        <w:tblInd w:w="-431" w:type="dxa"/>
        <w:tblLook w:val="04A0" w:firstRow="1" w:lastRow="0" w:firstColumn="1" w:lastColumn="0" w:noHBand="0" w:noVBand="1"/>
      </w:tblPr>
      <w:tblGrid>
        <w:gridCol w:w="2269"/>
        <w:gridCol w:w="992"/>
        <w:gridCol w:w="851"/>
        <w:gridCol w:w="1282"/>
        <w:gridCol w:w="1397"/>
        <w:gridCol w:w="950"/>
        <w:gridCol w:w="638"/>
        <w:gridCol w:w="1782"/>
      </w:tblGrid>
      <w:tr w:rsidR="00764AFD" w:rsidRPr="00330958" w:rsidTr="00B83E50">
        <w:trPr>
          <w:trHeight w:val="241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AFD" w:rsidRPr="00330958" w:rsidRDefault="00764AFD" w:rsidP="00B83E50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выходная мощность передатчика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чувствительность приемника не менее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длина волны передатчика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длина волны приемника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рабочая дальность действия при </w:t>
            </w:r>
            <w:proofErr w:type="gramStart"/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использовании  В</w:t>
            </w:r>
            <w:proofErr w:type="gramEnd"/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 9/125 мкм не менее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тип оптического разъема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ru-RU" w:eastAsia="ru-RU"/>
              </w:rPr>
              <w:t>тип совместимого парного модуля</w:t>
            </w:r>
          </w:p>
        </w:tc>
      </w:tr>
      <w:tr w:rsidR="00764AFD" w:rsidRPr="00330958" w:rsidTr="00B83E50">
        <w:trPr>
          <w:trHeight w:val="6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815DE5" w:rsidRDefault="00764AFD" w:rsidP="00B83E5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val="ru-RU" w:eastAsia="ru-RU"/>
              </w:rPr>
            </w:pPr>
            <w:r w:rsidRPr="00815DE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val="ru-RU" w:eastAsia="ru-RU"/>
              </w:rPr>
              <w:t>SFP-GE-BX-1310-10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-9 ~ -3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-23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1310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1550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SFP-GE-BX-1550-10</w:t>
            </w:r>
          </w:p>
        </w:tc>
      </w:tr>
      <w:tr w:rsidR="00764AFD" w:rsidRPr="00330958" w:rsidTr="00B83E50">
        <w:trPr>
          <w:trHeight w:val="6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815DE5" w:rsidRDefault="00764AFD" w:rsidP="00B83E5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val="ru-RU" w:eastAsia="ru-RU"/>
              </w:rPr>
            </w:pPr>
            <w:r w:rsidRPr="00815DE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val="ru-RU" w:eastAsia="ru-RU"/>
              </w:rPr>
              <w:t>SFP-GE-BX-1550-10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-9 ~ -3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-23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550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1310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SFP-GE-BX-1310-10</w:t>
            </w:r>
          </w:p>
        </w:tc>
      </w:tr>
      <w:tr w:rsidR="00764AFD" w:rsidRPr="00330958" w:rsidTr="00B83E50">
        <w:trPr>
          <w:trHeight w:val="6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815DE5" w:rsidRDefault="00764AFD" w:rsidP="00B83E5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val="ru-RU" w:eastAsia="ru-RU"/>
              </w:rPr>
            </w:pPr>
            <w:r w:rsidRPr="00815DE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val="ru-RU" w:eastAsia="ru-RU"/>
              </w:rPr>
              <w:t>SFP-GE-BX-1310-20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-7 ~ -1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-23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1550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20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SFP-GE-BX-1550-20</w:t>
            </w:r>
          </w:p>
        </w:tc>
      </w:tr>
      <w:tr w:rsidR="00764AFD" w:rsidRPr="00330958" w:rsidTr="00B83E50">
        <w:trPr>
          <w:trHeight w:val="6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815DE5" w:rsidRDefault="00764AFD" w:rsidP="00B83E5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val="ru-RU" w:eastAsia="ru-RU"/>
              </w:rPr>
            </w:pPr>
            <w:r w:rsidRPr="00815DE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val="ru-RU" w:eastAsia="ru-RU"/>
              </w:rPr>
              <w:t>SFP-GE-BX-1550-20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-7 ~ -1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-23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1550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20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SFP-GE-BX-1310-20</w:t>
            </w:r>
          </w:p>
        </w:tc>
      </w:tr>
      <w:tr w:rsidR="00764AFD" w:rsidRPr="00330958" w:rsidTr="00B83E50">
        <w:trPr>
          <w:trHeight w:val="6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815DE5" w:rsidRDefault="00764AFD" w:rsidP="00B83E5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val="ru-RU" w:eastAsia="ru-RU"/>
              </w:rPr>
            </w:pPr>
            <w:r w:rsidRPr="00815DE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val="ru-RU" w:eastAsia="ru-RU"/>
              </w:rPr>
              <w:t>SFP-GE-BX-1310-40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-2 ~ +3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 -23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  <w:p w:rsidR="00764AFD" w:rsidRPr="00B52CD1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(1490</w:t>
            </w: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1550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40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SFP-GE-BX-1550-40</w:t>
            </w:r>
          </w:p>
        </w:tc>
      </w:tr>
      <w:tr w:rsidR="00764AFD" w:rsidRPr="00330958" w:rsidTr="00B83E50">
        <w:trPr>
          <w:trHeight w:val="6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815DE5" w:rsidRDefault="00764AFD" w:rsidP="00B83E5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val="ru-RU" w:eastAsia="ru-RU"/>
              </w:rPr>
            </w:pPr>
            <w:r w:rsidRPr="00815DE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val="ru-RU" w:eastAsia="ru-RU"/>
              </w:rPr>
              <w:t>SFP-GE-BX-1550-40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-2 ~ +3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 -24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1550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  <w:p w:rsidR="00764AFD" w:rsidRPr="00B52CD1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(1490</w:t>
            </w: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40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SFP-GE-BX-1310-40</w:t>
            </w:r>
          </w:p>
        </w:tc>
      </w:tr>
      <w:tr w:rsidR="00764AFD" w:rsidRPr="00330958" w:rsidTr="00B83E50">
        <w:trPr>
          <w:trHeight w:val="6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815DE5" w:rsidRDefault="00764AFD" w:rsidP="00B83E5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val="ru-RU" w:eastAsia="ru-RU"/>
              </w:rPr>
            </w:pPr>
            <w:r w:rsidRPr="00815DE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val="ru-RU" w:eastAsia="ru-RU"/>
              </w:rPr>
              <w:t>SFP-GE-BX-1310-60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0 ~ +5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 -24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(1490</w:t>
            </w: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1550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60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SFP-GE-BX-1550-60</w:t>
            </w:r>
          </w:p>
        </w:tc>
      </w:tr>
      <w:tr w:rsidR="00764AFD" w:rsidRPr="00330958" w:rsidTr="00B83E50">
        <w:trPr>
          <w:trHeight w:val="6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815DE5" w:rsidRDefault="00764AFD" w:rsidP="00B83E5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val="ru-RU" w:eastAsia="ru-RU"/>
              </w:rPr>
            </w:pPr>
            <w:r w:rsidRPr="00815DE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val="ru-RU" w:eastAsia="ru-RU"/>
              </w:rPr>
              <w:t>SFP-GE-BX-1550-60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0~ +5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 -24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1550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(1490</w:t>
            </w: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60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SFP-GE-BX-1310-60</w:t>
            </w:r>
          </w:p>
        </w:tc>
      </w:tr>
      <w:tr w:rsidR="00764AFD" w:rsidRPr="00330958" w:rsidTr="00B83E50">
        <w:trPr>
          <w:trHeight w:val="6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815DE5" w:rsidRDefault="00764AFD" w:rsidP="00B83E5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val="ru-RU" w:eastAsia="ru-RU"/>
              </w:rPr>
            </w:pPr>
            <w:r w:rsidRPr="00815DE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val="ru-RU" w:eastAsia="ru-RU"/>
              </w:rPr>
              <w:t>SFP-GE-BX-1310-</w:t>
            </w:r>
            <w:r w:rsidRPr="00815DE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ru-RU"/>
              </w:rPr>
              <w:t>8</w:t>
            </w:r>
            <w:r w:rsidRPr="00815DE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0 ~ +5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 -24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  <w:p w:rsidR="00764AFD" w:rsidRPr="00B52CD1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(1490</w:t>
            </w: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1550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</w:t>
            </w: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S</w:t>
            </w: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SFP-GE-BX-1550-8</w:t>
            </w: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</w:tr>
      <w:tr w:rsidR="00764AFD" w:rsidRPr="00330958" w:rsidTr="00B83E50">
        <w:trPr>
          <w:trHeight w:val="6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AFD" w:rsidRPr="00815DE5" w:rsidRDefault="00764AFD" w:rsidP="00B83E5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val="ru-RU" w:eastAsia="ru-RU"/>
              </w:rPr>
            </w:pPr>
            <w:r w:rsidRPr="00815DE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val="ru-RU" w:eastAsia="ru-RU"/>
              </w:rPr>
              <w:t>SFP-GE-BX-1550-80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0~ +5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 -24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1550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AFD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(1490</w:t>
            </w: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8</w:t>
            </w: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S</w:t>
            </w: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SFP-GE-BX-1310-8</w:t>
            </w: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</w:tr>
      <w:tr w:rsidR="00764AFD" w:rsidRPr="00330958" w:rsidTr="00B83E50">
        <w:trPr>
          <w:trHeight w:val="6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AFD" w:rsidRPr="00815DE5" w:rsidRDefault="00764AFD" w:rsidP="00B83E5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815DE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val="ru-RU" w:eastAsia="ru-RU"/>
              </w:rPr>
              <w:t>SFP-</w:t>
            </w:r>
            <w:r w:rsidRPr="00815DE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ru-RU"/>
              </w:rPr>
              <w:t>F</w:t>
            </w:r>
            <w:r w:rsidRPr="00815DE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val="ru-RU" w:eastAsia="ru-RU"/>
              </w:rPr>
              <w:t>E-BX-1</w:t>
            </w:r>
            <w:r w:rsidRPr="00815DE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ru-RU"/>
              </w:rPr>
              <w:t>31</w:t>
            </w:r>
            <w:r w:rsidRPr="00815DE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val="ru-RU" w:eastAsia="ru-RU"/>
              </w:rPr>
              <w:t>0-</w:t>
            </w:r>
            <w:r w:rsidRPr="00815DE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ru-RU"/>
              </w:rPr>
              <w:t>2</w:t>
            </w:r>
            <w:r w:rsidRPr="00815DE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AFD" w:rsidRPr="00547C0C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~ -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AFD" w:rsidRPr="00547C0C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 -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21</w:t>
            </w: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AFD" w:rsidRPr="00547C0C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AFD" w:rsidRPr="00547C0C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1550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20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AFD" w:rsidRPr="00815DE5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815D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SFP-FE-BX-1550-20</w:t>
            </w:r>
          </w:p>
        </w:tc>
      </w:tr>
      <w:tr w:rsidR="00764AFD" w:rsidRPr="00330958" w:rsidTr="00B83E50">
        <w:trPr>
          <w:trHeight w:val="6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AFD" w:rsidRPr="00815DE5" w:rsidRDefault="00764AFD" w:rsidP="00B83E5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ru-RU"/>
              </w:rPr>
            </w:pPr>
            <w:r w:rsidRPr="00815DE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val="ru-RU" w:eastAsia="ru-RU"/>
              </w:rPr>
              <w:t>SFP-</w:t>
            </w:r>
            <w:r w:rsidRPr="00815DE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ru-RU"/>
              </w:rPr>
              <w:t>F</w:t>
            </w:r>
            <w:r w:rsidRPr="00815DE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val="ru-RU" w:eastAsia="ru-RU"/>
              </w:rPr>
              <w:t>E-BX-1550-</w:t>
            </w:r>
            <w:r w:rsidRPr="00815DE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ru-RU"/>
              </w:rPr>
              <w:t>2</w:t>
            </w:r>
            <w:r w:rsidRPr="00815DE5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AFD" w:rsidRPr="00547C0C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~ -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AFD" w:rsidRPr="00547C0C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 -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21</w:t>
            </w: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dBm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AFD" w:rsidRPr="00547C0C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1550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AFD" w:rsidRPr="00547C0C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1310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nm</w:t>
            </w:r>
            <w:proofErr w:type="spellEnd"/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 xml:space="preserve">20 </w:t>
            </w:r>
            <w:proofErr w:type="spellStart"/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km</w:t>
            </w:r>
            <w:proofErr w:type="spellEnd"/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AFD" w:rsidRPr="00330958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33095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SC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AFD" w:rsidRPr="00815DE5" w:rsidRDefault="00764AFD" w:rsidP="00B83E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</w:pPr>
            <w:r w:rsidRPr="00815DE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ru-RU" w:eastAsia="ru-RU"/>
              </w:rPr>
              <w:t>SFP-FE-BX-1310-20</w:t>
            </w:r>
          </w:p>
        </w:tc>
      </w:tr>
    </w:tbl>
    <w:p w:rsidR="00764AFD" w:rsidRPr="000C7E26" w:rsidRDefault="00764AFD" w:rsidP="00764AFD">
      <w:pPr>
        <w:ind w:left="360"/>
      </w:pPr>
    </w:p>
    <w:p w:rsidR="00764AFD" w:rsidRDefault="00764AFD" w:rsidP="00764AFD">
      <w:pPr>
        <w:ind w:left="3540" w:firstLine="708"/>
      </w:pPr>
    </w:p>
    <w:p w:rsidR="00764AFD" w:rsidRDefault="00764AFD" w:rsidP="00764AFD">
      <w:pPr>
        <w:ind w:left="3540" w:firstLine="708"/>
      </w:pPr>
      <w:bookmarkStart w:id="0" w:name="_GoBack"/>
      <w:bookmarkEnd w:id="0"/>
    </w:p>
    <w:sectPr w:rsidR="00764AFD" w:rsidSect="001A1C0D">
      <w:headerReference w:type="even" r:id="rId7"/>
      <w:headerReference w:type="default" r:id="rId8"/>
      <w:pgSz w:w="11907" w:h="16840" w:code="9"/>
      <w:pgMar w:top="1134" w:right="851" w:bottom="1134" w:left="1701" w:header="539" w:footer="794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BAD" w:rsidRDefault="00834BAD">
      <w:r>
        <w:separator/>
      </w:r>
    </w:p>
  </w:endnote>
  <w:endnote w:type="continuationSeparator" w:id="0">
    <w:p w:rsidR="00834BAD" w:rsidRDefault="00834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BAD" w:rsidRDefault="00834BAD">
      <w:r>
        <w:separator/>
      </w:r>
    </w:p>
  </w:footnote>
  <w:footnote w:type="continuationSeparator" w:id="0">
    <w:p w:rsidR="00834BAD" w:rsidRDefault="00834B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1B1" w:rsidRDefault="000611B1" w:rsidP="001A1C0D">
    <w:pPr>
      <w:pStyle w:val="a8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0611B1" w:rsidRDefault="000611B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1B1" w:rsidRDefault="000611B1" w:rsidP="001A1C0D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E16886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D630A"/>
    <w:multiLevelType w:val="hybridMultilevel"/>
    <w:tmpl w:val="C9CC3A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AB6D0D"/>
    <w:multiLevelType w:val="hybridMultilevel"/>
    <w:tmpl w:val="E8DCC192"/>
    <w:lvl w:ilvl="0" w:tplc="2EC0E6D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B266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4D3A7C7D"/>
    <w:multiLevelType w:val="multilevel"/>
    <w:tmpl w:val="5BC4EE18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8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1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248" w:hanging="1800"/>
      </w:pPr>
      <w:rPr>
        <w:rFonts w:hint="default"/>
      </w:rPr>
    </w:lvl>
  </w:abstractNum>
  <w:abstractNum w:abstractNumId="4" w15:restartNumberingAfterBreak="0">
    <w:nsid w:val="58A864D5"/>
    <w:multiLevelType w:val="multilevel"/>
    <w:tmpl w:val="0419001F"/>
    <w:numStyleLink w:val="111111"/>
  </w:abstractNum>
  <w:abstractNum w:abstractNumId="5" w15:restartNumberingAfterBreak="0">
    <w:nsid w:val="77B94A04"/>
    <w:multiLevelType w:val="multilevel"/>
    <w:tmpl w:val="94DE9D18"/>
    <w:lvl w:ilvl="0">
      <w:start w:val="1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56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68" w:hanging="1800"/>
      </w:pPr>
      <w:rPr>
        <w:rFonts w:hint="default"/>
      </w:rPr>
    </w:lvl>
  </w:abstractNum>
  <w:abstractNum w:abstractNumId="6" w15:restartNumberingAfterBreak="0">
    <w:nsid w:val="7FD15BFC"/>
    <w:multiLevelType w:val="multilevel"/>
    <w:tmpl w:val="403A5AD6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num w:numId="1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3054"/>
          </w:tabs>
          <w:ind w:left="3054" w:hanging="360"/>
        </w:pPr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cs="Times New Roman"/>
          <w:i w:val="0"/>
        </w:rPr>
      </w:lvl>
    </w:lvlOverride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92A"/>
    <w:rsid w:val="000611B1"/>
    <w:rsid w:val="00106B09"/>
    <w:rsid w:val="001A1C0D"/>
    <w:rsid w:val="001C3718"/>
    <w:rsid w:val="001D61DC"/>
    <w:rsid w:val="001D6244"/>
    <w:rsid w:val="0022737A"/>
    <w:rsid w:val="00254E2C"/>
    <w:rsid w:val="003075C8"/>
    <w:rsid w:val="003E390E"/>
    <w:rsid w:val="004721C0"/>
    <w:rsid w:val="00482CFA"/>
    <w:rsid w:val="004B5AF9"/>
    <w:rsid w:val="004D6AB4"/>
    <w:rsid w:val="00544E1E"/>
    <w:rsid w:val="0054568D"/>
    <w:rsid w:val="005D2B1E"/>
    <w:rsid w:val="0060130A"/>
    <w:rsid w:val="00646878"/>
    <w:rsid w:val="006756FA"/>
    <w:rsid w:val="00741FB4"/>
    <w:rsid w:val="0074738F"/>
    <w:rsid w:val="00764959"/>
    <w:rsid w:val="00764AFD"/>
    <w:rsid w:val="007E7FCA"/>
    <w:rsid w:val="008067E7"/>
    <w:rsid w:val="00834BAD"/>
    <w:rsid w:val="008A5AA2"/>
    <w:rsid w:val="008B7893"/>
    <w:rsid w:val="008E7BCB"/>
    <w:rsid w:val="00947593"/>
    <w:rsid w:val="0097548C"/>
    <w:rsid w:val="00990EB1"/>
    <w:rsid w:val="009A43BF"/>
    <w:rsid w:val="00A004AC"/>
    <w:rsid w:val="00A1790A"/>
    <w:rsid w:val="00A204D7"/>
    <w:rsid w:val="00A86908"/>
    <w:rsid w:val="00AF7BBF"/>
    <w:rsid w:val="00B31A51"/>
    <w:rsid w:val="00B757EF"/>
    <w:rsid w:val="00BE034D"/>
    <w:rsid w:val="00BE0619"/>
    <w:rsid w:val="00C4121C"/>
    <w:rsid w:val="00C859C6"/>
    <w:rsid w:val="00C97FD7"/>
    <w:rsid w:val="00CE5C6D"/>
    <w:rsid w:val="00D11B28"/>
    <w:rsid w:val="00D306CD"/>
    <w:rsid w:val="00D31429"/>
    <w:rsid w:val="00E16886"/>
    <w:rsid w:val="00E757D1"/>
    <w:rsid w:val="00F02C65"/>
    <w:rsid w:val="00F5192A"/>
    <w:rsid w:val="00FF2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8B74CF-BEC7-4F3C-8E33-9879E0AFF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AFD"/>
    <w:pPr>
      <w:spacing w:after="0" w:line="240" w:lineRule="auto"/>
    </w:pPr>
    <w:rPr>
      <w:rFonts w:ascii="Arial" w:eastAsia="MS Mincho" w:hAnsi="Arial" w:cs="Arial"/>
      <w:sz w:val="24"/>
      <w:szCs w:val="24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5192A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rsid w:val="00F5192A"/>
    <w:rPr>
      <w:rFonts w:ascii="Arial" w:eastAsia="MS Mincho" w:hAnsi="Arial" w:cs="Arial"/>
      <w:sz w:val="24"/>
      <w:szCs w:val="24"/>
      <w:lang w:val="en-US" w:eastAsia="ja-JP"/>
    </w:rPr>
  </w:style>
  <w:style w:type="character" w:styleId="a5">
    <w:name w:val="page number"/>
    <w:rsid w:val="00F5192A"/>
    <w:rPr>
      <w:rFonts w:cs="Times New Roman"/>
    </w:rPr>
  </w:style>
  <w:style w:type="numbering" w:styleId="111111">
    <w:name w:val="Outline List 2"/>
    <w:basedOn w:val="a2"/>
    <w:uiPriority w:val="99"/>
    <w:rsid w:val="00F5192A"/>
    <w:pPr>
      <w:numPr>
        <w:numId w:val="2"/>
      </w:numPr>
    </w:pPr>
  </w:style>
  <w:style w:type="paragraph" w:customStyle="1" w:styleId="western">
    <w:name w:val="western"/>
    <w:basedOn w:val="a"/>
    <w:uiPriority w:val="99"/>
    <w:rsid w:val="00F5192A"/>
    <w:pPr>
      <w:suppressAutoHyphens/>
      <w:spacing w:before="280" w:after="280"/>
      <w:jc w:val="both"/>
    </w:pPr>
    <w:rPr>
      <w:rFonts w:eastAsia="Times New Roman"/>
      <w:lang w:val="ru-RU" w:eastAsia="ar-SA"/>
    </w:rPr>
  </w:style>
  <w:style w:type="paragraph" w:styleId="a6">
    <w:name w:val="List Paragraph"/>
    <w:basedOn w:val="a"/>
    <w:uiPriority w:val="34"/>
    <w:qFormat/>
    <w:rsid w:val="0074738F"/>
    <w:pPr>
      <w:ind w:left="720"/>
      <w:contextualSpacing/>
    </w:pPr>
  </w:style>
  <w:style w:type="paragraph" w:styleId="a7">
    <w:name w:val="Normal (Web)"/>
    <w:basedOn w:val="a"/>
    <w:unhideWhenUsed/>
    <w:rsid w:val="00B31A51"/>
    <w:pPr>
      <w:spacing w:after="210"/>
    </w:pPr>
    <w:rPr>
      <w:rFonts w:ascii="Times New Roman" w:eastAsia="Times New Roman" w:hAnsi="Times New Roman" w:cs="Times New Roman"/>
      <w:lang w:val="ru-RU" w:eastAsia="ru-RU"/>
    </w:rPr>
  </w:style>
  <w:style w:type="paragraph" w:styleId="a8">
    <w:name w:val="header"/>
    <w:basedOn w:val="a"/>
    <w:link w:val="a9"/>
    <w:uiPriority w:val="99"/>
    <w:rsid w:val="008E7BCB"/>
    <w:pPr>
      <w:widowControl w:val="0"/>
      <w:tabs>
        <w:tab w:val="center" w:pos="4153"/>
        <w:tab w:val="right" w:pos="8306"/>
      </w:tabs>
      <w:spacing w:line="260" w:lineRule="auto"/>
      <w:ind w:firstLine="640"/>
    </w:pPr>
    <w:rPr>
      <w:rFonts w:eastAsia="Times New Roman" w:cs="Times New Roman"/>
      <w:snapToGrid w:val="0"/>
      <w:sz w:val="22"/>
      <w:szCs w:val="20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8E7BCB"/>
    <w:rPr>
      <w:rFonts w:ascii="Arial" w:eastAsia="Times New Roman" w:hAnsi="Arial" w:cs="Times New Roman"/>
      <w:snapToGrid w:val="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Бадьина Лилия Альбертовна</dc:creator>
  <cp:keywords/>
  <dc:description/>
  <cp:lastModifiedBy>Фаррахова Эльвера Римовна</cp:lastModifiedBy>
  <cp:revision>3</cp:revision>
  <dcterms:created xsi:type="dcterms:W3CDTF">2016-11-10T07:27:00Z</dcterms:created>
  <dcterms:modified xsi:type="dcterms:W3CDTF">2016-11-10T07:28:00Z</dcterms:modified>
</cp:coreProperties>
</file>